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707" w:rsidRPr="00AB3707" w:rsidRDefault="00AB3707">
      <w:pPr>
        <w:rPr>
          <w:rFonts w:ascii="Times New Roman" w:eastAsia="Times New Roman" w:hAnsi="Times New Roman"/>
          <w:b/>
          <w:sz w:val="28"/>
          <w:szCs w:val="28"/>
        </w:rPr>
      </w:pPr>
      <w:r w:rsidRPr="00AB3707">
        <w:rPr>
          <w:rFonts w:ascii="Times New Roman" w:eastAsia="Times New Roman" w:hAnsi="Times New Roman"/>
          <w:b/>
          <w:sz w:val="28"/>
          <w:szCs w:val="28"/>
        </w:rPr>
        <w:t xml:space="preserve">Лекция 3 </w:t>
      </w:r>
      <w:bookmarkStart w:id="0" w:name="_GoBack"/>
      <w:bookmarkEnd w:id="0"/>
    </w:p>
    <w:p w:rsidR="00B36DB1" w:rsidRPr="00AB3707" w:rsidRDefault="00AB3707">
      <w:pPr>
        <w:rPr>
          <w:rFonts w:ascii="Times New Roman" w:eastAsia="Times New Roman" w:hAnsi="Times New Roman"/>
          <w:b/>
          <w:sz w:val="28"/>
          <w:szCs w:val="28"/>
        </w:rPr>
      </w:pPr>
      <w:r w:rsidRPr="00AB3707">
        <w:rPr>
          <w:rFonts w:ascii="Times New Roman" w:eastAsia="Times New Roman" w:hAnsi="Times New Roman"/>
          <w:b/>
          <w:sz w:val="28"/>
          <w:szCs w:val="28"/>
        </w:rPr>
        <w:t>Гражданско-политическое противостояние.</w:t>
      </w:r>
    </w:p>
    <w:p w:rsidR="00AB3707" w:rsidRPr="003D3E2B" w:rsidRDefault="00AB3707" w:rsidP="00AB3707">
      <w:pPr>
        <w:spacing w:after="0" w:line="240" w:lineRule="auto"/>
        <w:ind w:firstLine="360"/>
        <w:jc w:val="both"/>
        <w:rPr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3.1 </w:t>
      </w:r>
      <w:proofErr w:type="spellStart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>Октябрьская</w:t>
      </w:r>
      <w:proofErr w:type="spellEnd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>революция</w:t>
      </w:r>
      <w:proofErr w:type="spellEnd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и Казахстан. </w:t>
      </w:r>
      <w:proofErr w:type="spellStart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>Первые</w:t>
      </w:r>
      <w:proofErr w:type="spellEnd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шаги </w:t>
      </w:r>
      <w:proofErr w:type="spellStart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>советской</w:t>
      </w:r>
      <w:proofErr w:type="spellEnd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>власти</w:t>
      </w:r>
      <w:proofErr w:type="spellEnd"/>
      <w:r w:rsidRPr="00A30B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. </w:t>
      </w:r>
      <w:r w:rsidRPr="00A30B89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Предпосылки Октябрьской революции. Признаки общероссийского социально-экономического кризиса осенью 1917 г.: хозяйственая разруха, рост безработицы, инфляция,  неспособность Временного правительства управлять страной. Социальная основа и движущие силы Октябрьского переворота. Вооруженный переворот в Петрограде и приход к власти большевиков. Отношение различных социальных слоев населения Казахстана к перевороту.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</w:t>
      </w:r>
      <w:proofErr w:type="gramStart"/>
      <w:r w:rsidRPr="00A30B8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II</w:t>
      </w:r>
      <w:r w:rsidRPr="00A30B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всероссийский съезд Советов, принятие декретов «О мире», «О земле».</w:t>
      </w:r>
      <w:proofErr w:type="gramEnd"/>
      <w:r w:rsidRPr="00A30B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Национальная политика советской власти. «</w:t>
      </w:r>
      <w:r w:rsidRPr="00A30B89">
        <w:rPr>
          <w:rFonts w:ascii="Times New Roman" w:hAnsi="Times New Roman" w:cs="Times New Roman"/>
          <w:sz w:val="28"/>
          <w:szCs w:val="28"/>
        </w:rPr>
        <w:t xml:space="preserve">Декларации прав народов России» (15 ноября 1917 г.). </w:t>
      </w:r>
      <w:r w:rsidRPr="00A30B8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Обращение советского правительства «Ко всем трудящимся мусульманам России и Востока».</w:t>
      </w:r>
    </w:p>
    <w:p w:rsidR="00AB3707" w:rsidRDefault="00AB3707" w:rsidP="00AB3707">
      <w:pPr>
        <w:pStyle w:val="Default"/>
        <w:tabs>
          <w:tab w:val="left" w:pos="0"/>
        </w:tabs>
        <w:jc w:val="both"/>
        <w:rPr>
          <w:color w:val="auto"/>
          <w:sz w:val="28"/>
          <w:szCs w:val="28"/>
          <w:shd w:val="clear" w:color="auto" w:fill="FFFFFF"/>
          <w:lang w:val="kk-KZ"/>
        </w:rPr>
      </w:pPr>
      <w:r>
        <w:rPr>
          <w:b/>
          <w:bCs/>
          <w:color w:val="auto"/>
          <w:sz w:val="28"/>
          <w:szCs w:val="28"/>
          <w:shd w:val="clear" w:color="auto" w:fill="FFFFFF"/>
        </w:rPr>
        <w:tab/>
      </w:r>
      <w:r w:rsidRPr="00F306CE">
        <w:rPr>
          <w:b/>
          <w:bCs/>
          <w:color w:val="auto"/>
          <w:sz w:val="28"/>
          <w:szCs w:val="28"/>
          <w:shd w:val="clear" w:color="auto" w:fill="FFFFFF"/>
        </w:rPr>
        <w:t>3.</w:t>
      </w:r>
      <w:r>
        <w:rPr>
          <w:b/>
          <w:bCs/>
          <w:color w:val="auto"/>
          <w:sz w:val="28"/>
          <w:szCs w:val="28"/>
          <w:shd w:val="clear" w:color="auto" w:fill="FFFFFF"/>
          <w:lang w:val="kk-KZ"/>
        </w:rPr>
        <w:t>2</w:t>
      </w:r>
      <w:r w:rsidRPr="00F306CE">
        <w:rPr>
          <w:b/>
          <w:bCs/>
          <w:color w:val="auto"/>
          <w:sz w:val="28"/>
          <w:szCs w:val="28"/>
          <w:shd w:val="clear" w:color="auto" w:fill="FFFFFF"/>
        </w:rPr>
        <w:t xml:space="preserve"> Туркестанская (</w:t>
      </w:r>
      <w:proofErr w:type="spellStart"/>
      <w:r w:rsidRPr="00F306CE">
        <w:rPr>
          <w:b/>
          <w:bCs/>
          <w:color w:val="auto"/>
          <w:sz w:val="28"/>
          <w:szCs w:val="28"/>
          <w:shd w:val="clear" w:color="auto" w:fill="FFFFFF"/>
        </w:rPr>
        <w:t>Кокандская</w:t>
      </w:r>
      <w:proofErr w:type="spellEnd"/>
      <w:r w:rsidRPr="00F306CE">
        <w:rPr>
          <w:b/>
          <w:bCs/>
          <w:color w:val="auto"/>
          <w:sz w:val="28"/>
          <w:szCs w:val="28"/>
          <w:shd w:val="clear" w:color="auto" w:fill="FFFFFF"/>
        </w:rPr>
        <w:t>) автономия. Политическая деятельность М. Шокая.</w:t>
      </w:r>
      <w:r w:rsidRPr="003D3E2B">
        <w:rPr>
          <w:bCs/>
          <w:color w:val="auto"/>
          <w:sz w:val="28"/>
          <w:szCs w:val="28"/>
          <w:shd w:val="clear" w:color="auto" w:fill="FFFFFF"/>
        </w:rPr>
        <w:t xml:space="preserve"> </w:t>
      </w:r>
      <w:r w:rsidRPr="003D3E2B">
        <w:rPr>
          <w:color w:val="auto"/>
          <w:sz w:val="28"/>
          <w:szCs w:val="28"/>
          <w:shd w:val="clear" w:color="auto" w:fill="FFFFFF"/>
          <w:lang w:val="kk-KZ"/>
        </w:rPr>
        <w:t xml:space="preserve">ІV Всетуркестанский съезд  и рассмотренные в нем вопросы: структура управления краем, взаимоотношения с советским правительстом, организация выборов Туркестанского исполнительного комитета, создание законодательного органа, созыв учредительного собрания и т.д. Провозглашение Туркестанской автономии. Вклад М. Шокая в создание Туркестанской автономии. М. Шокай и его идея единого Туркестана. Взаимоотношения Туркестанской </w:t>
      </w:r>
      <w:r>
        <w:rPr>
          <w:color w:val="auto"/>
          <w:sz w:val="28"/>
          <w:szCs w:val="28"/>
          <w:shd w:val="clear" w:color="auto" w:fill="FFFFFF"/>
          <w:lang w:val="kk-KZ"/>
        </w:rPr>
        <w:t xml:space="preserve">автономии и Советского правительства. Вооруженный захват Коканда  Красной армией, ликвидация  Туркестанской автномии. Басмаческое движение в Средней Азии. Политическая деятельность М. Шокая в эмиграции. Журнал </w:t>
      </w:r>
      <w:r w:rsidRPr="00F02616">
        <w:rPr>
          <w:color w:val="auto"/>
          <w:sz w:val="28"/>
          <w:szCs w:val="28"/>
          <w:shd w:val="clear" w:color="auto" w:fill="FFFFFF"/>
          <w:lang w:val="kk-KZ"/>
        </w:rPr>
        <w:t>«Яш (Жас) Түркістан»</w:t>
      </w:r>
      <w:r>
        <w:rPr>
          <w:color w:val="auto"/>
          <w:sz w:val="28"/>
          <w:szCs w:val="28"/>
          <w:shd w:val="clear" w:color="auto" w:fill="FFFFFF"/>
          <w:lang w:val="kk-KZ"/>
        </w:rPr>
        <w:t>.</w:t>
      </w:r>
    </w:p>
    <w:p w:rsidR="00AB3707" w:rsidRPr="00346D64" w:rsidRDefault="00AB3707" w:rsidP="00AB3707">
      <w:pPr>
        <w:pStyle w:val="Default"/>
        <w:tabs>
          <w:tab w:val="left" w:pos="0"/>
        </w:tabs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  <w:lang w:val="kk-KZ"/>
        </w:rPr>
        <w:tab/>
      </w:r>
      <w:r>
        <w:rPr>
          <w:b/>
          <w:color w:val="auto"/>
          <w:sz w:val="28"/>
          <w:szCs w:val="28"/>
          <w:lang w:val="kk-KZ"/>
        </w:rPr>
        <w:t>3.3</w:t>
      </w:r>
      <w:r w:rsidRPr="00C30F8B">
        <w:rPr>
          <w:b/>
          <w:color w:val="auto"/>
          <w:sz w:val="28"/>
          <w:szCs w:val="28"/>
          <w:lang w:val="kk-KZ"/>
        </w:rPr>
        <w:t xml:space="preserve">  Казахс</w:t>
      </w:r>
      <w:r>
        <w:rPr>
          <w:b/>
          <w:color w:val="auto"/>
          <w:sz w:val="28"/>
          <w:szCs w:val="28"/>
          <w:lang w:val="kk-KZ"/>
        </w:rPr>
        <w:t xml:space="preserve">тан </w:t>
      </w:r>
      <w:r w:rsidRPr="00C30F8B">
        <w:rPr>
          <w:b/>
          <w:color w:val="auto"/>
          <w:sz w:val="28"/>
          <w:szCs w:val="28"/>
          <w:lang w:val="kk-KZ"/>
        </w:rPr>
        <w:t>в годы гражданской войны: противо</w:t>
      </w:r>
      <w:r>
        <w:rPr>
          <w:b/>
          <w:color w:val="auto"/>
          <w:sz w:val="28"/>
          <w:szCs w:val="28"/>
          <w:lang w:val="kk-KZ"/>
        </w:rPr>
        <w:t>борство</w:t>
      </w:r>
      <w:r w:rsidRPr="00C30F8B">
        <w:rPr>
          <w:b/>
          <w:color w:val="auto"/>
          <w:sz w:val="28"/>
          <w:szCs w:val="28"/>
          <w:lang w:val="kk-KZ"/>
        </w:rPr>
        <w:t xml:space="preserve"> «белых»  и «красных».</w:t>
      </w:r>
      <w:r>
        <w:rPr>
          <w:b/>
          <w:color w:val="auto"/>
          <w:sz w:val="28"/>
          <w:szCs w:val="28"/>
          <w:lang w:val="kk-KZ"/>
        </w:rPr>
        <w:t xml:space="preserve"> Политика «военного коммунизма». </w:t>
      </w:r>
      <w:r w:rsidRPr="00346D64">
        <w:rPr>
          <w:color w:val="auto"/>
          <w:sz w:val="28"/>
          <w:szCs w:val="28"/>
          <w:lang w:val="kk-KZ"/>
        </w:rPr>
        <w:t xml:space="preserve"> Вооруженные столкновения в Казахстане составная часть гражданской войны в России. </w:t>
      </w:r>
      <w:r w:rsidRPr="00346D64">
        <w:rPr>
          <w:color w:val="auto"/>
          <w:sz w:val="28"/>
          <w:szCs w:val="28"/>
        </w:rPr>
        <w:t>Раскол казахского народа на две части с позиции классового принципа. Распространение военных действий на казахской территории. Политика «военного коммунизма</w:t>
      </w:r>
      <w:r w:rsidRPr="00691CB4">
        <w:rPr>
          <w:b/>
          <w:color w:val="auto"/>
          <w:sz w:val="28"/>
          <w:szCs w:val="28"/>
        </w:rPr>
        <w:t>»</w:t>
      </w:r>
      <w:r w:rsidRPr="00691CB4">
        <w:rPr>
          <w:b/>
          <w:sz w:val="28"/>
          <w:szCs w:val="28"/>
          <w:lang w:val="kk-KZ"/>
        </w:rPr>
        <w:t xml:space="preserve"> </w:t>
      </w:r>
      <w:r w:rsidRPr="00691CB4">
        <w:rPr>
          <w:rStyle w:val="FontStyle42"/>
          <w:b w:val="0"/>
          <w:sz w:val="28"/>
          <w:szCs w:val="28"/>
          <w:lang w:val="kk-KZ"/>
        </w:rPr>
        <w:t>(1918 – март 1921 гг.):</w:t>
      </w:r>
      <w:r>
        <w:rPr>
          <w:color w:val="auto"/>
          <w:sz w:val="28"/>
          <w:szCs w:val="28"/>
        </w:rPr>
        <w:t xml:space="preserve"> ее значение,  способы и пути осуществления. Отмена  рыночных, товарно-денежных отношений. Централизация  управления  экономикой. Национализация производства. Введение продразверстки. Запрет свободной торговли. Уравниловка в оплате труда. Введение всеобщей трудовой повинности.  Итоги «военного коммунизма».</w:t>
      </w:r>
    </w:p>
    <w:p w:rsidR="00AB3707" w:rsidRPr="00C30F8B" w:rsidRDefault="00AB3707" w:rsidP="00AB3707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3.4</w:t>
      </w:r>
      <w:r w:rsidRPr="00C30F8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Киргизская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(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Казахская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) и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Туркестанская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АССР.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Национально-территориальное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размежевание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между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Средней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Азией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и Казахстаном.</w:t>
      </w:r>
    </w:p>
    <w:p w:rsidR="00AB3707" w:rsidRDefault="00AB3707" w:rsidP="00AB3707">
      <w:pPr>
        <w:pStyle w:val="Default"/>
        <w:tabs>
          <w:tab w:val="left" w:pos="0"/>
        </w:tabs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  <w:lang w:val="kk-KZ"/>
        </w:rPr>
        <w:t xml:space="preserve">Создание Киргизской (Казахской) АССР. Объединение  казахских земель в составе Казахской АССР. Подготовительные работы к созданию КАССР. Роль В.И. Ленина в создании </w:t>
      </w:r>
      <w:r w:rsidRPr="00461C29">
        <w:rPr>
          <w:color w:val="auto"/>
          <w:sz w:val="28"/>
          <w:szCs w:val="28"/>
          <w:lang w:val="kk-KZ"/>
        </w:rPr>
        <w:t xml:space="preserve">Казахской советской  государственности. Создание Киргизского революционного комитета (Кирревком) для </w:t>
      </w:r>
      <w:r w:rsidRPr="00461C29">
        <w:rPr>
          <w:color w:val="auto"/>
          <w:sz w:val="28"/>
          <w:szCs w:val="28"/>
          <w:lang w:val="kk-KZ"/>
        </w:rPr>
        <w:lastRenderedPageBreak/>
        <w:t xml:space="preserve">управления казахским краем и его деятельность. </w:t>
      </w:r>
      <w:r w:rsidRPr="00461C29">
        <w:rPr>
          <w:color w:val="auto"/>
          <w:sz w:val="28"/>
          <w:szCs w:val="28"/>
        </w:rPr>
        <w:t>Критика большевистских идей в письмах А.</w:t>
      </w:r>
      <w:r>
        <w:rPr>
          <w:color w:val="auto"/>
          <w:sz w:val="28"/>
          <w:szCs w:val="28"/>
          <w:lang w:val="kk-KZ"/>
        </w:rPr>
        <w:t xml:space="preserve"> </w:t>
      </w:r>
      <w:proofErr w:type="spellStart"/>
      <w:r w:rsidRPr="00461C29">
        <w:rPr>
          <w:color w:val="auto"/>
          <w:sz w:val="28"/>
          <w:szCs w:val="28"/>
        </w:rPr>
        <w:t>Байтурсынова</w:t>
      </w:r>
      <w:proofErr w:type="spellEnd"/>
      <w:r>
        <w:rPr>
          <w:color w:val="auto"/>
          <w:sz w:val="28"/>
          <w:szCs w:val="28"/>
          <w:lang w:val="kk-KZ"/>
        </w:rPr>
        <w:t xml:space="preserve"> </w:t>
      </w:r>
      <w:r w:rsidRPr="00461C29">
        <w:rPr>
          <w:color w:val="auto"/>
          <w:sz w:val="28"/>
          <w:szCs w:val="28"/>
        </w:rPr>
        <w:t xml:space="preserve"> к В.И.</w:t>
      </w:r>
      <w:r>
        <w:rPr>
          <w:color w:val="auto"/>
          <w:sz w:val="28"/>
          <w:szCs w:val="28"/>
          <w:lang w:val="kk-KZ"/>
        </w:rPr>
        <w:t xml:space="preserve"> </w:t>
      </w:r>
      <w:r w:rsidRPr="00461C29">
        <w:rPr>
          <w:color w:val="auto"/>
          <w:sz w:val="28"/>
          <w:szCs w:val="28"/>
        </w:rPr>
        <w:t xml:space="preserve">Ленину. </w:t>
      </w:r>
      <w:r>
        <w:rPr>
          <w:color w:val="auto"/>
          <w:sz w:val="28"/>
          <w:szCs w:val="28"/>
        </w:rPr>
        <w:t xml:space="preserve">Декрет СНК и ЦИК РСФСР «Об образовании Киргизской (Казахской) Автономной Советской Социалистической Республики» (26 августа 1920 г.). </w:t>
      </w:r>
      <w:r w:rsidRPr="001956CA">
        <w:rPr>
          <w:color w:val="auto"/>
          <w:sz w:val="28"/>
          <w:szCs w:val="28"/>
        </w:rPr>
        <w:t xml:space="preserve">Командно-административное решение проблем территориальных границ Киргизской (Казахской) АССР. </w:t>
      </w:r>
      <w:r>
        <w:rPr>
          <w:color w:val="auto"/>
          <w:sz w:val="28"/>
          <w:szCs w:val="28"/>
        </w:rPr>
        <w:t xml:space="preserve">Оренбург – первая столица КАССР. Учредительный съезд  Советов КАССР. «Декларация прав трудящихся Киргизской (Казахской) Автономной Советской Социалистической Республики». Создание Центрального исполнительного комитета и Совета народных комиссаров. </w:t>
      </w:r>
      <w:r w:rsidRPr="00605317">
        <w:rPr>
          <w:color w:val="auto"/>
          <w:sz w:val="28"/>
          <w:szCs w:val="28"/>
          <w:shd w:val="clear" w:color="auto" w:fill="FFFFFF"/>
        </w:rPr>
        <w:t>Провозглашение </w:t>
      </w:r>
      <w:r w:rsidRPr="00605317">
        <w:rPr>
          <w:bCs/>
          <w:color w:val="auto"/>
          <w:sz w:val="28"/>
          <w:szCs w:val="28"/>
          <w:shd w:val="clear" w:color="auto" w:fill="FFFFFF"/>
        </w:rPr>
        <w:t xml:space="preserve">Автономной Туркестанской Республики </w:t>
      </w:r>
      <w:r w:rsidRPr="00605317">
        <w:rPr>
          <w:color w:val="auto"/>
          <w:sz w:val="28"/>
          <w:szCs w:val="28"/>
          <w:shd w:val="clear" w:color="auto" w:fill="FFFFFF"/>
        </w:rPr>
        <w:t>на 5-м краевом съезде Советов</w:t>
      </w:r>
      <w:r w:rsidRPr="00605317">
        <w:rPr>
          <w:color w:val="auto"/>
          <w:sz w:val="28"/>
          <w:szCs w:val="28"/>
          <w:shd w:val="clear" w:color="auto" w:fill="FFFFFF"/>
          <w:lang w:val="kk-KZ"/>
        </w:rPr>
        <w:t xml:space="preserve"> </w:t>
      </w:r>
      <w:r w:rsidRPr="00605317">
        <w:rPr>
          <w:color w:val="auto"/>
          <w:sz w:val="28"/>
          <w:szCs w:val="28"/>
          <w:shd w:val="clear" w:color="auto" w:fill="FFFFFF"/>
        </w:rPr>
        <w:t>(Ташкент, 20 апреля - 1 мая  1918г.).</w:t>
      </w:r>
      <w:r w:rsidRPr="00A6675C">
        <w:rPr>
          <w:color w:val="auto"/>
          <w:sz w:val="28"/>
          <w:szCs w:val="28"/>
          <w:shd w:val="clear" w:color="auto" w:fill="FFFFFF"/>
        </w:rPr>
        <w:t xml:space="preserve"> </w:t>
      </w:r>
      <w:r>
        <w:rPr>
          <w:color w:val="auto"/>
          <w:sz w:val="28"/>
          <w:szCs w:val="28"/>
        </w:rPr>
        <w:t xml:space="preserve">Утрата целостности казахских земель в результате политики царского правительства. Мероприятия по объединению казахских земель.  Осуществление политики размежевания земель между Западной Сибирью и северными и западными регионами Казахстана (1921 г.). Начало  работ по национально-территориальному размежеванию между Средней Азией и Казахстаном.  </w:t>
      </w:r>
      <w:r w:rsidRPr="00232D29">
        <w:rPr>
          <w:color w:val="auto"/>
          <w:sz w:val="28"/>
          <w:szCs w:val="28"/>
        </w:rPr>
        <w:t xml:space="preserve">Национально-государственное размежевание республик Туркестана – крушение идеи единого Туркестана. </w:t>
      </w:r>
      <w:r>
        <w:rPr>
          <w:color w:val="auto"/>
          <w:sz w:val="28"/>
          <w:szCs w:val="28"/>
        </w:rPr>
        <w:t xml:space="preserve">Окончательно оформление территории и границ Казахской автономии, рост численности населения. Перенос столицы из Оренбурга в </w:t>
      </w:r>
      <w:proofErr w:type="spellStart"/>
      <w:r>
        <w:rPr>
          <w:color w:val="auto"/>
          <w:sz w:val="28"/>
          <w:szCs w:val="28"/>
        </w:rPr>
        <w:t>Кызылорду</w:t>
      </w:r>
      <w:proofErr w:type="spellEnd"/>
      <w:r>
        <w:rPr>
          <w:color w:val="auto"/>
          <w:sz w:val="28"/>
          <w:szCs w:val="28"/>
        </w:rPr>
        <w:t>.</w:t>
      </w:r>
    </w:p>
    <w:p w:rsidR="00AB3707" w:rsidRPr="00C30F8B" w:rsidRDefault="00AB3707" w:rsidP="00AB3707">
      <w:pPr>
        <w:pStyle w:val="a3"/>
        <w:spacing w:after="0" w:line="240" w:lineRule="auto"/>
        <w:ind w:left="0" w:firstLine="709"/>
        <w:jc w:val="both"/>
        <w:rPr>
          <w:rStyle w:val="FontStyle45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3.5</w:t>
      </w:r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Земельно-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водная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реформа 1921-1922 гг.: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цель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,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результаты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и </w:t>
      </w:r>
      <w:proofErr w:type="spellStart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>последствия</w:t>
      </w:r>
      <w:proofErr w:type="spellEnd"/>
      <w:r w:rsidRPr="00C30F8B">
        <w:rPr>
          <w:rFonts w:ascii="Times New Roman" w:hAnsi="Times New Roman" w:cs="Times New Roman"/>
          <w:b/>
          <w:sz w:val="28"/>
          <w:szCs w:val="28"/>
          <w:lang w:val="uk-UA"/>
        </w:rPr>
        <w:t xml:space="preserve">. </w:t>
      </w:r>
      <w:r>
        <w:rPr>
          <w:rStyle w:val="FontStyle45"/>
          <w:sz w:val="28"/>
          <w:szCs w:val="28"/>
        </w:rPr>
        <w:t xml:space="preserve">Ликвидация последствий колониальной земельной политики царского правительства и  восстановление справедливости в земельном вопросе. Возврат казахским трудящимся земель изъятых в ходе переселенческой политики и </w:t>
      </w:r>
      <w:r w:rsidRPr="002216DE">
        <w:rPr>
          <w:rStyle w:val="FontStyle45"/>
          <w:sz w:val="28"/>
          <w:szCs w:val="28"/>
        </w:rPr>
        <w:t xml:space="preserve">насильственного подавления восстания 1916 г. Проведение землеустроительных работ  в </w:t>
      </w:r>
      <w:r w:rsidRPr="00C30F8B">
        <w:rPr>
          <w:rStyle w:val="FontStyle45"/>
          <w:sz w:val="28"/>
          <w:szCs w:val="28"/>
        </w:rPr>
        <w:t xml:space="preserve">Семиречье и Южном Казахстане. Создание союза </w:t>
      </w:r>
      <w:proofErr w:type="spellStart"/>
      <w:r w:rsidRPr="00C30F8B">
        <w:rPr>
          <w:rStyle w:val="FontStyle45"/>
          <w:sz w:val="28"/>
          <w:szCs w:val="28"/>
        </w:rPr>
        <w:t>Кошчи</w:t>
      </w:r>
      <w:proofErr w:type="spellEnd"/>
      <w:r w:rsidRPr="00C30F8B">
        <w:rPr>
          <w:rStyle w:val="FontStyle45"/>
          <w:sz w:val="28"/>
          <w:szCs w:val="28"/>
        </w:rPr>
        <w:t xml:space="preserve"> – первой массовой организации казахской бедноты и батраков. Трудности в осуществлении реформы. </w:t>
      </w:r>
      <w:r w:rsidRPr="00C30F8B">
        <w:rPr>
          <w:rFonts w:ascii="Times New Roman" w:hAnsi="Times New Roman" w:cs="Times New Roman"/>
          <w:sz w:val="28"/>
          <w:szCs w:val="28"/>
        </w:rPr>
        <w:t xml:space="preserve">Недостатки и отклонения в процессе претворения ее в жизнь. </w:t>
      </w:r>
      <w:r w:rsidRPr="00C30F8B">
        <w:rPr>
          <w:rStyle w:val="FontStyle45"/>
          <w:sz w:val="28"/>
          <w:szCs w:val="28"/>
        </w:rPr>
        <w:t xml:space="preserve"> Результаты реформы, ее значение</w:t>
      </w:r>
    </w:p>
    <w:p w:rsidR="00AB3707" w:rsidRDefault="00AB3707" w:rsidP="00AB3707">
      <w:pPr>
        <w:pStyle w:val="Default"/>
        <w:tabs>
          <w:tab w:val="left" w:pos="0"/>
        </w:tabs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ab/>
      </w:r>
      <w:r>
        <w:rPr>
          <w:b/>
          <w:color w:val="auto"/>
          <w:sz w:val="28"/>
          <w:szCs w:val="28"/>
        </w:rPr>
        <w:t>3.6</w:t>
      </w:r>
      <w:r w:rsidRPr="00C30F8B">
        <w:rPr>
          <w:b/>
          <w:color w:val="auto"/>
          <w:sz w:val="28"/>
          <w:szCs w:val="28"/>
        </w:rPr>
        <w:t xml:space="preserve"> Новая экономическая политика в Казахстане (НЭП): содержание и последствия.</w:t>
      </w:r>
      <w:r>
        <w:rPr>
          <w:color w:val="auto"/>
          <w:sz w:val="28"/>
          <w:szCs w:val="28"/>
        </w:rPr>
        <w:t xml:space="preserve">  Цели и задачи новой экономической политики. Хозяйственная разруха, и  социально-экономический кризис после гражданской войны (начало 1920 гг.).</w:t>
      </w:r>
      <w:r w:rsidRPr="009A40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Необходимость смены стратегического курса. </w:t>
      </w:r>
      <w:r>
        <w:rPr>
          <w:color w:val="auto"/>
          <w:sz w:val="28"/>
          <w:szCs w:val="28"/>
        </w:rPr>
        <w:t xml:space="preserve"> Переход  от «военного коммунизма» к новой экономической политике. </w:t>
      </w:r>
      <w:r>
        <w:rPr>
          <w:sz w:val="28"/>
          <w:szCs w:val="28"/>
        </w:rPr>
        <w:t>Задачи нэпа.</w:t>
      </w:r>
      <w:r w:rsidRPr="009A4008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Особенности перехода к </w:t>
      </w:r>
      <w:r>
        <w:rPr>
          <w:color w:val="auto"/>
          <w:sz w:val="28"/>
          <w:szCs w:val="28"/>
          <w:lang w:val="kk-KZ"/>
        </w:rPr>
        <w:t>НЭП</w:t>
      </w:r>
      <w:r>
        <w:rPr>
          <w:color w:val="auto"/>
          <w:sz w:val="28"/>
          <w:szCs w:val="28"/>
        </w:rPr>
        <w:t>у в Казахстане.</w:t>
      </w:r>
      <w:r>
        <w:rPr>
          <w:color w:val="auto"/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Мероприятия нэпа в области сельского хозяйства, промышленности, торговли, финансов. Замена продразверстки продналогом. Разрешение аренды земли и применения наемного труда. Развитие различных форм кооперации. </w:t>
      </w:r>
      <w:r>
        <w:rPr>
          <w:rStyle w:val="FontStyle45"/>
          <w:sz w:val="28"/>
          <w:szCs w:val="28"/>
        </w:rPr>
        <w:t>Изменение системы управления</w:t>
      </w:r>
      <w:r>
        <w:rPr>
          <w:sz w:val="28"/>
          <w:szCs w:val="28"/>
        </w:rPr>
        <w:t xml:space="preserve"> промышленностью.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Частичная денационализация промышленности. </w:t>
      </w:r>
      <w:r>
        <w:rPr>
          <w:rStyle w:val="FontStyle45"/>
          <w:sz w:val="28"/>
          <w:szCs w:val="28"/>
        </w:rPr>
        <w:t>Отмена всеобщей трудовой повинности.</w:t>
      </w:r>
      <w:r>
        <w:rPr>
          <w:sz w:val="28"/>
          <w:szCs w:val="28"/>
        </w:rPr>
        <w:t xml:space="preserve"> В</w:t>
      </w:r>
      <w:r>
        <w:rPr>
          <w:rStyle w:val="FontStyle45"/>
          <w:sz w:val="28"/>
          <w:szCs w:val="28"/>
        </w:rPr>
        <w:t xml:space="preserve">осстановление денежной оплаты труда, отмена уравниловки. </w:t>
      </w:r>
      <w:r>
        <w:rPr>
          <w:sz w:val="28"/>
          <w:szCs w:val="28"/>
        </w:rPr>
        <w:t>Д</w:t>
      </w:r>
      <w:r>
        <w:rPr>
          <w:rStyle w:val="FontStyle45"/>
          <w:sz w:val="28"/>
          <w:szCs w:val="28"/>
        </w:rPr>
        <w:t>опущение свободы торговли.</w:t>
      </w:r>
      <w:r>
        <w:rPr>
          <w:sz w:val="28"/>
          <w:szCs w:val="28"/>
        </w:rPr>
        <w:t xml:space="preserve"> Денежная реформа </w:t>
      </w:r>
      <w:r>
        <w:rPr>
          <w:rStyle w:val="FontStyle45"/>
          <w:sz w:val="28"/>
          <w:szCs w:val="28"/>
        </w:rPr>
        <w:t>1922-1924 гг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 Успехи нэпа и ее результаты. </w:t>
      </w:r>
      <w:r>
        <w:rPr>
          <w:sz w:val="28"/>
          <w:szCs w:val="28"/>
        </w:rPr>
        <w:t>Причины свертывания нэпа.</w:t>
      </w:r>
    </w:p>
    <w:p w:rsidR="00AB3707" w:rsidRPr="002216DE" w:rsidRDefault="00AB3707" w:rsidP="00AB3707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Style w:val="FontStyle45"/>
          <w:sz w:val="28"/>
          <w:szCs w:val="28"/>
        </w:rPr>
        <w:tab/>
      </w:r>
      <w:r>
        <w:rPr>
          <w:rStyle w:val="FontStyle45"/>
          <w:b/>
          <w:sz w:val="28"/>
          <w:szCs w:val="28"/>
        </w:rPr>
        <w:t>3.7</w:t>
      </w:r>
      <w:r w:rsidRPr="00C30F8B">
        <w:rPr>
          <w:rStyle w:val="FontStyle45"/>
          <w:b/>
          <w:sz w:val="28"/>
          <w:szCs w:val="28"/>
        </w:rPr>
        <w:t xml:space="preserve"> </w:t>
      </w:r>
      <w:r w:rsidRPr="00C30F8B">
        <w:rPr>
          <w:rFonts w:ascii="Times New Roman" w:hAnsi="Times New Roman" w:cs="Times New Roman"/>
          <w:b/>
          <w:sz w:val="28"/>
          <w:szCs w:val="28"/>
        </w:rPr>
        <w:t>Голод в Казахстане 1921-1922 года. Борьба казахской интеллигенции против голодомора.</w:t>
      </w:r>
      <w:r w:rsidRPr="002216DE">
        <w:rPr>
          <w:rFonts w:ascii="Times New Roman" w:hAnsi="Times New Roman" w:cs="Times New Roman"/>
          <w:sz w:val="28"/>
          <w:szCs w:val="28"/>
        </w:rPr>
        <w:t xml:space="preserve"> Причины голода 1921-1922 гг.: </w:t>
      </w:r>
      <w:r w:rsidRPr="002216DE">
        <w:rPr>
          <w:rFonts w:ascii="Times New Roman" w:hAnsi="Times New Roman" w:cs="Times New Roman"/>
          <w:sz w:val="28"/>
          <w:szCs w:val="28"/>
        </w:rPr>
        <w:lastRenderedPageBreak/>
        <w:t>хозяйственная разруха,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2216DE">
        <w:rPr>
          <w:rFonts w:ascii="Times New Roman" w:hAnsi="Times New Roman" w:cs="Times New Roman"/>
          <w:sz w:val="28"/>
          <w:szCs w:val="28"/>
          <w:lang w:val="kk-KZ"/>
        </w:rPr>
        <w:t xml:space="preserve">тихийные бедствия, </w:t>
      </w:r>
      <w:r w:rsidRPr="002216DE">
        <w:rPr>
          <w:rFonts w:ascii="Times New Roman" w:hAnsi="Times New Roman" w:cs="Times New Roman"/>
          <w:sz w:val="28"/>
          <w:szCs w:val="28"/>
        </w:rPr>
        <w:t xml:space="preserve"> </w:t>
      </w:r>
      <w:r w:rsidRPr="002216DE">
        <w:rPr>
          <w:rFonts w:ascii="Times New Roman" w:hAnsi="Times New Roman" w:cs="Times New Roman"/>
          <w:sz w:val="28"/>
          <w:szCs w:val="28"/>
          <w:lang w:val="kk-KZ"/>
        </w:rPr>
        <w:t xml:space="preserve">неблагоприятные погодные условия. Катастрофическое положение казахского населения Оренбургской, Актюбинской, Уральской, Костанайской, Букеевской губерний. Недостатки налоговой политики большевиков. Демографические полседствия голода. Создание чрезвычайного комитета помощи голодающим (компомгол) и деятельность его руководителя С. Мендешева. </w:t>
      </w:r>
      <w:r w:rsidRPr="002216DE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Способы борьбы с голодом.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Борьба представителей казахской  интеллигенции М. Ауезова, Т. Рыскулова, М. Дулатова, Ж. Аймауытова, С. Сейфуллина и др.  против голода. </w:t>
      </w:r>
    </w:p>
    <w:p w:rsidR="00AB3707" w:rsidRDefault="00AB3707"/>
    <w:sectPr w:rsidR="00AB3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707"/>
    <w:rsid w:val="00AB3707"/>
    <w:rsid w:val="00B3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B3707"/>
    <w:pPr>
      <w:ind w:left="720"/>
      <w:contextualSpacing/>
    </w:pPr>
  </w:style>
  <w:style w:type="character" w:customStyle="1" w:styleId="FontStyle42">
    <w:name w:val="Font Style42"/>
    <w:qFormat/>
    <w:rsid w:val="00AB370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5">
    <w:name w:val="Font Style45"/>
    <w:qFormat/>
    <w:rsid w:val="00AB3707"/>
    <w:rPr>
      <w:rFonts w:ascii="Times New Roman" w:hAnsi="Times New Roman" w:cs="Times New Roman"/>
      <w:sz w:val="18"/>
      <w:szCs w:val="18"/>
    </w:rPr>
  </w:style>
  <w:style w:type="paragraph" w:customStyle="1" w:styleId="Default">
    <w:name w:val="Default"/>
    <w:rsid w:val="00AB37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Абзац списка Знак"/>
    <w:link w:val="a3"/>
    <w:uiPriority w:val="34"/>
    <w:rsid w:val="00AB37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B3707"/>
    <w:pPr>
      <w:ind w:left="720"/>
      <w:contextualSpacing/>
    </w:pPr>
  </w:style>
  <w:style w:type="character" w:customStyle="1" w:styleId="FontStyle42">
    <w:name w:val="Font Style42"/>
    <w:qFormat/>
    <w:rsid w:val="00AB370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5">
    <w:name w:val="Font Style45"/>
    <w:qFormat/>
    <w:rsid w:val="00AB3707"/>
    <w:rPr>
      <w:rFonts w:ascii="Times New Roman" w:hAnsi="Times New Roman" w:cs="Times New Roman"/>
      <w:sz w:val="18"/>
      <w:szCs w:val="18"/>
    </w:rPr>
  </w:style>
  <w:style w:type="paragraph" w:customStyle="1" w:styleId="Default">
    <w:name w:val="Default"/>
    <w:rsid w:val="00AB37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Абзац списка Знак"/>
    <w:link w:val="a3"/>
    <w:uiPriority w:val="34"/>
    <w:rsid w:val="00AB3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903</Words>
  <Characters>5153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Калиева</dc:creator>
  <cp:lastModifiedBy>Калиева</cp:lastModifiedBy>
  <cp:revision>1</cp:revision>
  <dcterms:created xsi:type="dcterms:W3CDTF">2020-09-06T19:44:00Z</dcterms:created>
  <dcterms:modified xsi:type="dcterms:W3CDTF">2020-09-06T19:47:00Z</dcterms:modified>
</cp:coreProperties>
</file>